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  <w:r>
        <w:rPr>
          <w:sz w:val="28"/>
          <w:szCs w:val="28"/>
        </w:rPr>
        <w:t xml:space="preserve">муниципальное бюджетное дошкольное образовательное учреждение </w:t>
      </w: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«Детский сад № 100 комбинированного вида»</w:t>
      </w: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0167A8" w:rsidRPr="00926B70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36"/>
          <w:szCs w:val="22"/>
        </w:rPr>
      </w:pPr>
    </w:p>
    <w:p w:rsidR="000167A8" w:rsidRDefault="000167A8" w:rsidP="000167A8">
      <w:pPr>
        <w:pStyle w:val="3"/>
        <w:shd w:val="clear" w:color="auto" w:fill="FFFFFF"/>
        <w:spacing w:before="0" w:line="276" w:lineRule="auto"/>
        <w:contextualSpacing/>
        <w:jc w:val="center"/>
        <w:rPr>
          <w:rFonts w:ascii="Times New Roman" w:hAnsi="Times New Roman" w:cs="Times New Roman"/>
          <w:color w:val="0F1115"/>
          <w:sz w:val="36"/>
          <w:szCs w:val="24"/>
        </w:rPr>
      </w:pPr>
      <w:r w:rsidRPr="000167A8">
        <w:rPr>
          <w:rFonts w:ascii="Times New Roman" w:hAnsi="Times New Roman" w:cs="Times New Roman"/>
          <w:color w:val="0F1115"/>
          <w:sz w:val="36"/>
          <w:szCs w:val="24"/>
        </w:rPr>
        <w:t>Мастер-класс</w:t>
      </w:r>
    </w:p>
    <w:p w:rsidR="000167A8" w:rsidRPr="000167A8" w:rsidRDefault="000167A8" w:rsidP="000167A8">
      <w:pPr>
        <w:pStyle w:val="3"/>
        <w:shd w:val="clear" w:color="auto" w:fill="FFFFFF"/>
        <w:spacing w:before="0" w:line="276" w:lineRule="auto"/>
        <w:contextualSpacing/>
        <w:jc w:val="center"/>
        <w:rPr>
          <w:rFonts w:ascii="Times New Roman" w:hAnsi="Times New Roman" w:cs="Times New Roman"/>
          <w:b w:val="0"/>
          <w:color w:val="0F1115"/>
          <w:sz w:val="36"/>
          <w:szCs w:val="24"/>
        </w:rPr>
      </w:pPr>
      <w:r w:rsidRPr="000167A8">
        <w:rPr>
          <w:rFonts w:ascii="Times New Roman" w:hAnsi="Times New Roman" w:cs="Times New Roman"/>
          <w:b w:val="0"/>
          <w:color w:val="0F1115"/>
          <w:sz w:val="36"/>
          <w:szCs w:val="24"/>
        </w:rPr>
        <w:t xml:space="preserve"> «Создание ситуации успеха на музыкальных занятиях»</w:t>
      </w:r>
    </w:p>
    <w:p w:rsidR="000167A8" w:rsidRPr="00926B70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0167A8" w:rsidRPr="00E03D79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2"/>
          <w:szCs w:val="22"/>
        </w:rPr>
      </w:pPr>
    </w:p>
    <w:p w:rsidR="000167A8" w:rsidRPr="001E23FE" w:rsidRDefault="000167A8" w:rsidP="000167A8">
      <w:pPr>
        <w:pStyle w:val="a6"/>
        <w:shd w:val="clear" w:color="auto" w:fill="FFFFFF"/>
        <w:spacing w:before="0" w:beforeAutospacing="0" w:after="0" w:afterAutospacing="0"/>
        <w:jc w:val="center"/>
        <w:rPr>
          <w:sz w:val="28"/>
          <w:szCs w:val="22"/>
        </w:rPr>
      </w:pPr>
    </w:p>
    <w:p w:rsidR="000167A8" w:rsidRDefault="000167A8" w:rsidP="000167A8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0167A8" w:rsidRDefault="000167A8" w:rsidP="000167A8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0167A8" w:rsidRDefault="000167A8" w:rsidP="000167A8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0167A8" w:rsidRDefault="000167A8" w:rsidP="000167A8">
      <w:pPr>
        <w:pStyle w:val="a6"/>
        <w:shd w:val="clear" w:color="auto" w:fill="FFFFFF"/>
        <w:spacing w:before="240" w:beforeAutospacing="0" w:after="240" w:afterAutospacing="0"/>
        <w:jc w:val="center"/>
        <w:rPr>
          <w:i/>
          <w:iCs/>
          <w:color w:val="0F1115"/>
          <w:sz w:val="48"/>
          <w:szCs w:val="48"/>
        </w:rPr>
      </w:pPr>
    </w:p>
    <w:p w:rsidR="000167A8" w:rsidRDefault="000167A8" w:rsidP="000167A8">
      <w:pPr>
        <w:pStyle w:val="a6"/>
        <w:shd w:val="clear" w:color="auto" w:fill="FFFFFF"/>
        <w:spacing w:before="240" w:beforeAutospacing="0" w:after="240" w:afterAutospacing="0"/>
        <w:jc w:val="center"/>
      </w:pP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36"/>
          <w:szCs w:val="36"/>
        </w:rPr>
        <w:t xml:space="preserve">Составитель </w:t>
      </w:r>
      <w:proofErr w:type="spellStart"/>
      <w:r>
        <w:rPr>
          <w:color w:val="0F1115"/>
          <w:sz w:val="36"/>
          <w:szCs w:val="36"/>
        </w:rPr>
        <w:t>муз</w:t>
      </w:r>
      <w:proofErr w:type="gramStart"/>
      <w:r>
        <w:rPr>
          <w:color w:val="0F1115"/>
          <w:sz w:val="36"/>
          <w:szCs w:val="36"/>
        </w:rPr>
        <w:t>.р</w:t>
      </w:r>
      <w:proofErr w:type="gramEnd"/>
      <w:r>
        <w:rPr>
          <w:color w:val="0F1115"/>
          <w:sz w:val="36"/>
          <w:szCs w:val="36"/>
        </w:rPr>
        <w:t>уководитель</w:t>
      </w:r>
      <w:proofErr w:type="spellEnd"/>
      <w:r>
        <w:rPr>
          <w:color w:val="0F1115"/>
          <w:sz w:val="36"/>
          <w:szCs w:val="36"/>
        </w:rPr>
        <w:t xml:space="preserve">: </w:t>
      </w:r>
    </w:p>
    <w:p w:rsidR="000167A8" w:rsidRDefault="000167A8" w:rsidP="000167A8">
      <w:pPr>
        <w:pStyle w:val="a6"/>
        <w:shd w:val="clear" w:color="auto" w:fill="FFFFFF"/>
        <w:spacing w:before="0" w:beforeAutospacing="0" w:after="0" w:afterAutospacing="0"/>
        <w:jc w:val="right"/>
        <w:rPr>
          <w:sz w:val="22"/>
          <w:szCs w:val="22"/>
        </w:rPr>
      </w:pPr>
      <w:r>
        <w:rPr>
          <w:color w:val="0F1115"/>
          <w:sz w:val="48"/>
          <w:szCs w:val="48"/>
        </w:rPr>
        <w:t>Иванова И.Ю.</w:t>
      </w:r>
    </w:p>
    <w:p w:rsidR="000167A8" w:rsidRDefault="000167A8" w:rsidP="000167A8">
      <w:pPr>
        <w:pStyle w:val="3"/>
        <w:shd w:val="clear" w:color="auto" w:fill="FFFFFF"/>
        <w:spacing w:before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0167A8" w:rsidRPr="0013020F" w:rsidRDefault="000167A8" w:rsidP="000167A8">
      <w:pPr>
        <w:pStyle w:val="3"/>
        <w:shd w:val="clear" w:color="auto" w:fill="FFFFFF"/>
        <w:spacing w:before="0" w:line="276" w:lineRule="auto"/>
        <w:ind w:firstLine="567"/>
        <w:contextualSpacing/>
        <w:jc w:val="both"/>
        <w:rPr>
          <w:color w:val="0F1115"/>
          <w:sz w:val="24"/>
          <w:szCs w:val="24"/>
        </w:rPr>
      </w:pPr>
    </w:p>
    <w:p w:rsidR="000167A8" w:rsidRDefault="000167A8" w:rsidP="000167A8">
      <w:pPr>
        <w:rPr>
          <w:rStyle w:val="a4"/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Style w:val="a4"/>
          <w:color w:val="0F1115"/>
        </w:rPr>
        <w:br w:type="page"/>
      </w:r>
    </w:p>
    <w:p w:rsidR="000167A8" w:rsidRDefault="00546435" w:rsidP="0054643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rStyle w:val="a4"/>
          <w:color w:val="0F1115"/>
        </w:rPr>
        <w:lastRenderedPageBreak/>
        <w:t>Целевая аудитория:</w:t>
      </w:r>
      <w:r w:rsidRPr="00546435">
        <w:rPr>
          <w:color w:val="0F1115"/>
        </w:rPr>
        <w:t> музыкальные руководители, воспитатели, педагоги дополнительного образования (18 чел.).</w:t>
      </w:r>
    </w:p>
    <w:p w:rsidR="000167A8" w:rsidRDefault="00546435" w:rsidP="0054643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rStyle w:val="a4"/>
          <w:color w:val="0F1115"/>
        </w:rPr>
        <w:t>Формат:</w:t>
      </w:r>
      <w:r w:rsidRPr="00546435">
        <w:rPr>
          <w:color w:val="0F1115"/>
        </w:rPr>
        <w:t> очный, продолжительность – 45 мин.</w:t>
      </w:r>
    </w:p>
    <w:p w:rsidR="00546435" w:rsidRPr="00546435" w:rsidRDefault="00546435" w:rsidP="0054643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rStyle w:val="a4"/>
          <w:color w:val="0F1115"/>
        </w:rPr>
        <w:t>Место проведения:</w:t>
      </w:r>
      <w:r w:rsidRPr="00546435">
        <w:rPr>
          <w:color w:val="0F1115"/>
        </w:rPr>
        <w:t> музыкальный зал МБДОУ «Детский сад № 100».</w:t>
      </w:r>
    </w:p>
    <w:p w:rsidR="00546435" w:rsidRPr="00546435" w:rsidRDefault="00546435" w:rsidP="00546435">
      <w:pPr>
        <w:pStyle w:val="4"/>
        <w:shd w:val="clear" w:color="auto" w:fill="FFFFFF"/>
        <w:spacing w:before="0" w:line="276" w:lineRule="auto"/>
        <w:ind w:firstLine="567"/>
        <w:contextualSpacing/>
        <w:rPr>
          <w:rFonts w:ascii="Times New Roman" w:hAnsi="Times New Roman" w:cs="Times New Roman"/>
          <w:color w:val="0F1115"/>
          <w:sz w:val="24"/>
          <w:szCs w:val="24"/>
        </w:rPr>
      </w:pPr>
      <w:r w:rsidRPr="00546435">
        <w:rPr>
          <w:rFonts w:ascii="Times New Roman" w:hAnsi="Times New Roman" w:cs="Times New Roman"/>
          <w:color w:val="0F1115"/>
          <w:sz w:val="24"/>
          <w:szCs w:val="24"/>
        </w:rPr>
        <w:t>Цель</w:t>
      </w:r>
    </w:p>
    <w:p w:rsidR="00546435" w:rsidRPr="00546435" w:rsidRDefault="00546435" w:rsidP="0054643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color w:val="0F1115"/>
        </w:rPr>
        <w:t>Обучение педагогов практическим приёмам создания психологически комфортной среды на музыкальных занятиях, способствующей развитию уверенности, инициативности и положительной самооценки у детей через «ситуацию успеха».</w:t>
      </w:r>
    </w:p>
    <w:p w:rsidR="00546435" w:rsidRPr="00546435" w:rsidRDefault="00546435" w:rsidP="00546435">
      <w:pPr>
        <w:pStyle w:val="4"/>
        <w:shd w:val="clear" w:color="auto" w:fill="FFFFFF"/>
        <w:spacing w:before="0" w:line="276" w:lineRule="auto"/>
        <w:ind w:firstLine="567"/>
        <w:contextualSpacing/>
        <w:rPr>
          <w:rFonts w:ascii="Times New Roman" w:hAnsi="Times New Roman" w:cs="Times New Roman"/>
          <w:color w:val="0F1115"/>
          <w:sz w:val="24"/>
          <w:szCs w:val="24"/>
        </w:rPr>
      </w:pPr>
      <w:r w:rsidRPr="00546435">
        <w:rPr>
          <w:rFonts w:ascii="Times New Roman" w:hAnsi="Times New Roman" w:cs="Times New Roman"/>
          <w:color w:val="0F1115"/>
          <w:sz w:val="24"/>
          <w:szCs w:val="24"/>
        </w:rPr>
        <w:t>Задачи</w:t>
      </w:r>
    </w:p>
    <w:p w:rsidR="00546435" w:rsidRPr="00546435" w:rsidRDefault="00546435" w:rsidP="00546435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Раскрыть понятие «ситуация успеха» и его роль в музыкальном развитии дошкольников.</w:t>
      </w:r>
    </w:p>
    <w:p w:rsidR="00546435" w:rsidRPr="00546435" w:rsidRDefault="00546435" w:rsidP="00546435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Познакомить с алгоритмом создания ситуации успеха на разных этапах занятия (слушание, пение, ритмика, игра на инструментах).</w:t>
      </w:r>
    </w:p>
    <w:p w:rsidR="00546435" w:rsidRPr="00546435" w:rsidRDefault="00546435" w:rsidP="00546435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Обучить конкретным приёмам: «лестница успеха», «эмоциональный отклик», «поддерживающая обратная связь», «выбор задания по силам».</w:t>
      </w:r>
    </w:p>
    <w:p w:rsidR="00546435" w:rsidRPr="00546435" w:rsidRDefault="00546435" w:rsidP="00546435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Отработать на практике моделирование ситуаций с использованием этих приёмов.</w:t>
      </w:r>
    </w:p>
    <w:p w:rsidR="00546435" w:rsidRPr="00546435" w:rsidRDefault="00546435" w:rsidP="00546435">
      <w:pPr>
        <w:pStyle w:val="ds-markdown-paragraph"/>
        <w:numPr>
          <w:ilvl w:val="0"/>
          <w:numId w:val="40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Раздать методические материалы (памятка-алгоритм, картотека фраз поддержки).</w:t>
      </w:r>
    </w:p>
    <w:p w:rsidR="00546435" w:rsidRPr="00546435" w:rsidRDefault="00546435" w:rsidP="00546435">
      <w:pPr>
        <w:spacing w:after="0" w:line="276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p w:rsidR="00546435" w:rsidRPr="00546435" w:rsidRDefault="00546435" w:rsidP="00546435">
      <w:pPr>
        <w:pStyle w:val="4"/>
        <w:shd w:val="clear" w:color="auto" w:fill="FFFFFF"/>
        <w:spacing w:before="0" w:line="276" w:lineRule="auto"/>
        <w:ind w:firstLine="567"/>
        <w:contextualSpacing/>
        <w:rPr>
          <w:rFonts w:ascii="Times New Roman" w:hAnsi="Times New Roman" w:cs="Times New Roman"/>
          <w:color w:val="0F1115"/>
          <w:sz w:val="24"/>
          <w:szCs w:val="24"/>
        </w:rPr>
      </w:pPr>
      <w:r w:rsidRPr="00546435">
        <w:rPr>
          <w:rFonts w:ascii="Times New Roman" w:hAnsi="Times New Roman" w:cs="Times New Roman"/>
          <w:color w:val="0F1115"/>
          <w:sz w:val="24"/>
          <w:szCs w:val="24"/>
        </w:rPr>
        <w:t>Содержание мастер-класса</w:t>
      </w:r>
    </w:p>
    <w:p w:rsidR="00546435" w:rsidRPr="00546435" w:rsidRDefault="00546435" w:rsidP="0054643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rStyle w:val="a4"/>
          <w:color w:val="0F1115"/>
        </w:rPr>
        <w:t>1. Теоретическая часть (10 мин)</w:t>
      </w:r>
    </w:p>
    <w:p w:rsidR="00546435" w:rsidRPr="00546435" w:rsidRDefault="00546435" w:rsidP="00546435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Что такое «ситуация успеха» в педагогике (по А.С. Белкину, В.А. Сухомлинскому).</w:t>
      </w:r>
    </w:p>
    <w:p w:rsidR="00546435" w:rsidRPr="00546435" w:rsidRDefault="00546435" w:rsidP="00546435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Почему именно музыкальное занятие – идеальное поле для создания ситуации успеха (эмоциональность, отсутствие жёстких критериев оценки, индивидуализация).</w:t>
      </w:r>
    </w:p>
    <w:p w:rsidR="00546435" w:rsidRPr="00546435" w:rsidRDefault="00546435" w:rsidP="00546435">
      <w:pPr>
        <w:pStyle w:val="ds-markdown-paragraph"/>
        <w:numPr>
          <w:ilvl w:val="0"/>
          <w:numId w:val="41"/>
        </w:numPr>
        <w:shd w:val="clear" w:color="auto" w:fill="FFFFFF"/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Типичные ошибки педагогов: завышенные требования, сравнение детей, акцент на ошибках.</w:t>
      </w:r>
    </w:p>
    <w:p w:rsidR="00546435" w:rsidRPr="00546435" w:rsidRDefault="00546435" w:rsidP="0054643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rStyle w:val="a4"/>
          <w:color w:val="0F1115"/>
        </w:rPr>
        <w:t>2. Практическая часть (25 мин)</w:t>
      </w:r>
    </w:p>
    <w:p w:rsidR="00546435" w:rsidRPr="00546435" w:rsidRDefault="00546435" w:rsidP="00546435">
      <w:pPr>
        <w:pStyle w:val="ds-markdown-paragraph"/>
        <w:shd w:val="clear" w:color="auto" w:fill="FFFFFF"/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color w:val="0F1115"/>
        </w:rPr>
        <w:t>Демонстрация и отработка приёмов:</w:t>
      </w:r>
    </w:p>
    <w:tbl>
      <w:tblPr>
        <w:tblStyle w:val="a5"/>
        <w:tblW w:w="10173" w:type="dxa"/>
        <w:tblLook w:val="04A0"/>
      </w:tblPr>
      <w:tblGrid>
        <w:gridCol w:w="2143"/>
        <w:gridCol w:w="3792"/>
        <w:gridCol w:w="4238"/>
      </w:tblGrid>
      <w:tr w:rsidR="00546435" w:rsidRPr="00546435" w:rsidTr="00546435"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Приём</w:t>
            </w:r>
          </w:p>
        </w:tc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4238" w:type="dxa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Пример на музыкальном занятии</w:t>
            </w:r>
          </w:p>
        </w:tc>
      </w:tr>
      <w:tr w:rsidR="00546435" w:rsidRPr="00546435" w:rsidTr="00546435"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«Ступеньки успеха»</w:t>
            </w:r>
          </w:p>
        </w:tc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 xml:space="preserve">Двигаться от </w:t>
            </w:r>
            <w:proofErr w:type="gramStart"/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простого</w:t>
            </w:r>
            <w:proofErr w:type="gramEnd"/>
            <w:r w:rsidRPr="00546435">
              <w:rPr>
                <w:rFonts w:ascii="Times New Roman" w:hAnsi="Times New Roman" w:cs="Times New Roman"/>
                <w:sz w:val="24"/>
                <w:szCs w:val="24"/>
              </w:rPr>
              <w:t xml:space="preserve"> к сложному, фиксируя каждый шаг</w:t>
            </w:r>
          </w:p>
        </w:tc>
        <w:tc>
          <w:tcPr>
            <w:tcW w:w="4238" w:type="dxa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Сначала пропеть отдельный звук, потом фразу, потом куплет – «Ты сегодня поёшь лучше, чем вчера!»</w:t>
            </w:r>
          </w:p>
        </w:tc>
      </w:tr>
      <w:tr w:rsidR="00546435" w:rsidRPr="00546435" w:rsidTr="00546435"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«Право выбора»</w:t>
            </w:r>
          </w:p>
        </w:tc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Предложить задание на выбор разной сложности</w:t>
            </w:r>
          </w:p>
        </w:tc>
        <w:tc>
          <w:tcPr>
            <w:tcW w:w="4238" w:type="dxa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«Хочешь спеть один или с подругой?», «Какой инструмент выберешь: бубен или колокольчик?»</w:t>
            </w:r>
          </w:p>
        </w:tc>
      </w:tr>
      <w:tr w:rsidR="00546435" w:rsidRPr="00546435" w:rsidTr="00546435"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«Зеркало успеха»</w:t>
            </w:r>
          </w:p>
        </w:tc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Вербальное и невербальное поощрение каждого шага</w:t>
            </w:r>
          </w:p>
        </w:tc>
        <w:tc>
          <w:tcPr>
            <w:tcW w:w="4238" w:type="dxa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Улыбка, кивок, аплодисменты, «Вот это интонация!», «Как чисто ты спела!»</w:t>
            </w:r>
          </w:p>
        </w:tc>
      </w:tr>
      <w:tr w:rsidR="00546435" w:rsidRPr="00546435" w:rsidTr="00546435"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«Отсроченная оценка»</w:t>
            </w:r>
          </w:p>
        </w:tc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Не исправлять сразу ошибку, дать возможность попробовать снова</w:t>
            </w:r>
          </w:p>
        </w:tc>
        <w:tc>
          <w:tcPr>
            <w:tcW w:w="4238" w:type="dxa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«Давай послушаем ещё раз, как это звучит, и ты повторишь»</w:t>
            </w:r>
          </w:p>
        </w:tc>
      </w:tr>
      <w:tr w:rsidR="00546435" w:rsidRPr="00546435" w:rsidTr="00546435"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«Перенос»</w:t>
            </w:r>
          </w:p>
        </w:tc>
        <w:tc>
          <w:tcPr>
            <w:tcW w:w="0" w:type="auto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Перенос успеха в одной деятельности на другую</w:t>
            </w:r>
          </w:p>
        </w:tc>
        <w:tc>
          <w:tcPr>
            <w:tcW w:w="4238" w:type="dxa"/>
            <w:hideMark/>
          </w:tcPr>
          <w:p w:rsidR="00546435" w:rsidRPr="00546435" w:rsidRDefault="00546435" w:rsidP="00546435">
            <w:pPr>
              <w:spacing w:line="276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46435">
              <w:rPr>
                <w:rFonts w:ascii="Times New Roman" w:hAnsi="Times New Roman" w:cs="Times New Roman"/>
                <w:sz w:val="24"/>
                <w:szCs w:val="24"/>
              </w:rPr>
              <w:t xml:space="preserve">«Ты так хорошо </w:t>
            </w:r>
            <w:proofErr w:type="gramStart"/>
            <w:r w:rsidRPr="00546435">
              <w:rPr>
                <w:rFonts w:ascii="Times New Roman" w:hAnsi="Times New Roman" w:cs="Times New Roman"/>
                <w:sz w:val="24"/>
                <w:szCs w:val="24"/>
              </w:rPr>
              <w:t>прохлопал</w:t>
            </w:r>
            <w:proofErr w:type="gramEnd"/>
            <w:r w:rsidRPr="00546435">
              <w:rPr>
                <w:rFonts w:ascii="Times New Roman" w:hAnsi="Times New Roman" w:cs="Times New Roman"/>
                <w:sz w:val="24"/>
                <w:szCs w:val="24"/>
              </w:rPr>
              <w:t xml:space="preserve"> ритм, значит, и танец у тебя получится замечательно»</w:t>
            </w:r>
          </w:p>
        </w:tc>
      </w:tr>
    </w:tbl>
    <w:p w:rsidR="00546435" w:rsidRPr="00546435" w:rsidRDefault="00546435" w:rsidP="00546435">
      <w:pPr>
        <w:pStyle w:val="ds-markdown-paragraph"/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rStyle w:val="a4"/>
          <w:color w:val="0F1115"/>
        </w:rPr>
        <w:t>Практическое задание для педагогов:</w:t>
      </w:r>
    </w:p>
    <w:p w:rsidR="00546435" w:rsidRPr="00546435" w:rsidRDefault="00546435" w:rsidP="00546435">
      <w:pPr>
        <w:pStyle w:val="ds-markdown-paragraph"/>
        <w:numPr>
          <w:ilvl w:val="0"/>
          <w:numId w:val="42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lastRenderedPageBreak/>
        <w:t xml:space="preserve">Разбившись на пары, участники моделируют ситуацию: один – «ребёнок», другой – «педагог». Задание: научить «ребёнка» простой </w:t>
      </w:r>
      <w:proofErr w:type="spellStart"/>
      <w:r w:rsidRPr="00546435">
        <w:rPr>
          <w:color w:val="0F1115"/>
        </w:rPr>
        <w:t>попевке</w:t>
      </w:r>
      <w:proofErr w:type="spellEnd"/>
      <w:r w:rsidRPr="00546435">
        <w:rPr>
          <w:color w:val="0F1115"/>
        </w:rPr>
        <w:t>, используя не менее трёх приёмов создания ситуации успеха.</w:t>
      </w:r>
    </w:p>
    <w:p w:rsidR="00546435" w:rsidRPr="00546435" w:rsidRDefault="00546435" w:rsidP="00546435">
      <w:pPr>
        <w:pStyle w:val="ds-markdown-paragraph"/>
        <w:numPr>
          <w:ilvl w:val="0"/>
          <w:numId w:val="42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 xml:space="preserve">Затем – </w:t>
      </w:r>
      <w:proofErr w:type="gramStart"/>
      <w:r w:rsidRPr="00546435">
        <w:rPr>
          <w:color w:val="0F1115"/>
        </w:rPr>
        <w:t>обсуждение</w:t>
      </w:r>
      <w:proofErr w:type="gramEnd"/>
      <w:r w:rsidRPr="00546435">
        <w:rPr>
          <w:color w:val="0F1115"/>
        </w:rPr>
        <w:t>: какие приёмы сработали, какие вызвали трудности.</w:t>
      </w:r>
    </w:p>
    <w:p w:rsidR="00546435" w:rsidRPr="00546435" w:rsidRDefault="00546435" w:rsidP="00546435">
      <w:pPr>
        <w:pStyle w:val="ds-markdown-paragraph"/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firstLine="567"/>
        <w:contextualSpacing/>
        <w:rPr>
          <w:color w:val="0F1115"/>
        </w:rPr>
      </w:pPr>
      <w:r w:rsidRPr="00546435">
        <w:rPr>
          <w:rStyle w:val="a4"/>
          <w:color w:val="0F1115"/>
        </w:rPr>
        <w:t>3. Заключительная часть (10 мин)</w:t>
      </w:r>
    </w:p>
    <w:p w:rsidR="00546435" w:rsidRPr="00546435" w:rsidRDefault="00546435" w:rsidP="00546435">
      <w:pPr>
        <w:pStyle w:val="ds-markdown-paragraph"/>
        <w:numPr>
          <w:ilvl w:val="0"/>
          <w:numId w:val="4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Рефлексия: «Круги успеха» – педагоги делятся впечатлениями.</w:t>
      </w:r>
    </w:p>
    <w:p w:rsidR="00546435" w:rsidRPr="00546435" w:rsidRDefault="00546435" w:rsidP="00546435">
      <w:pPr>
        <w:pStyle w:val="ds-markdown-paragraph"/>
        <w:numPr>
          <w:ilvl w:val="0"/>
          <w:numId w:val="4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Раздаточный материал:</w:t>
      </w:r>
    </w:p>
    <w:p w:rsidR="00546435" w:rsidRPr="00546435" w:rsidRDefault="00546435" w:rsidP="00546435">
      <w:pPr>
        <w:pStyle w:val="ds-markdown-paragraph"/>
        <w:numPr>
          <w:ilvl w:val="1"/>
          <w:numId w:val="4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памятка «10 фраз поддержки на музыкальном занятии»;</w:t>
      </w:r>
    </w:p>
    <w:p w:rsidR="00546435" w:rsidRPr="00546435" w:rsidRDefault="00546435" w:rsidP="00546435">
      <w:pPr>
        <w:pStyle w:val="ds-markdown-paragraph"/>
        <w:numPr>
          <w:ilvl w:val="1"/>
          <w:numId w:val="4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алгоритм создания ситуации успеха (пошаговая схема);</w:t>
      </w:r>
    </w:p>
    <w:p w:rsidR="00546435" w:rsidRPr="00546435" w:rsidRDefault="00546435" w:rsidP="00546435">
      <w:pPr>
        <w:pStyle w:val="ds-markdown-paragraph"/>
        <w:numPr>
          <w:ilvl w:val="1"/>
          <w:numId w:val="43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картотека упражнений с элементами выбора.</w:t>
      </w:r>
    </w:p>
    <w:p w:rsidR="00546435" w:rsidRPr="00546435" w:rsidRDefault="00546435" w:rsidP="00546435">
      <w:pPr>
        <w:pStyle w:val="4"/>
        <w:shd w:val="clear" w:color="auto" w:fill="FFFFFF"/>
        <w:tabs>
          <w:tab w:val="left" w:pos="851"/>
        </w:tabs>
        <w:spacing w:before="0" w:line="276" w:lineRule="auto"/>
        <w:ind w:firstLine="567"/>
        <w:contextualSpacing/>
        <w:rPr>
          <w:rFonts w:ascii="Times New Roman" w:hAnsi="Times New Roman" w:cs="Times New Roman"/>
          <w:color w:val="0F1115"/>
          <w:sz w:val="24"/>
          <w:szCs w:val="24"/>
        </w:rPr>
      </w:pPr>
      <w:r w:rsidRPr="00546435">
        <w:rPr>
          <w:rFonts w:ascii="Times New Roman" w:hAnsi="Times New Roman" w:cs="Times New Roman"/>
          <w:color w:val="0F1115"/>
          <w:sz w:val="24"/>
          <w:szCs w:val="24"/>
        </w:rPr>
        <w:t>Практическая значимость</w:t>
      </w:r>
    </w:p>
    <w:p w:rsidR="00546435" w:rsidRPr="00546435" w:rsidRDefault="00546435" w:rsidP="00546435">
      <w:pPr>
        <w:pStyle w:val="ds-markdown-paragraph"/>
        <w:numPr>
          <w:ilvl w:val="0"/>
          <w:numId w:val="44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Педагоги получили готовый инструментарий для повышения мотивации детей к музыкальной деятельности.</w:t>
      </w:r>
    </w:p>
    <w:p w:rsidR="00546435" w:rsidRPr="00546435" w:rsidRDefault="00546435" w:rsidP="00546435">
      <w:pPr>
        <w:pStyle w:val="ds-markdown-paragraph"/>
        <w:numPr>
          <w:ilvl w:val="0"/>
          <w:numId w:val="44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Приёмы могут применяться на любых занятиях (не только музыкальных).</w:t>
      </w:r>
    </w:p>
    <w:p w:rsidR="00546435" w:rsidRPr="00546435" w:rsidRDefault="00546435" w:rsidP="00546435">
      <w:pPr>
        <w:pStyle w:val="ds-markdown-paragraph"/>
        <w:numPr>
          <w:ilvl w:val="0"/>
          <w:numId w:val="44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Снижение тревожности и повышение активности детей отмечены в 5 группах после внедрения приёмов (по отзывам воспитателей).</w:t>
      </w:r>
    </w:p>
    <w:p w:rsidR="00546435" w:rsidRPr="00546435" w:rsidRDefault="00546435" w:rsidP="00546435">
      <w:pPr>
        <w:pStyle w:val="4"/>
        <w:shd w:val="clear" w:color="auto" w:fill="FFFFFF"/>
        <w:tabs>
          <w:tab w:val="left" w:pos="851"/>
        </w:tabs>
        <w:spacing w:before="0" w:line="276" w:lineRule="auto"/>
        <w:ind w:firstLine="567"/>
        <w:contextualSpacing/>
        <w:rPr>
          <w:rFonts w:ascii="Times New Roman" w:hAnsi="Times New Roman" w:cs="Times New Roman"/>
          <w:color w:val="0F1115"/>
          <w:sz w:val="24"/>
          <w:szCs w:val="24"/>
        </w:rPr>
      </w:pPr>
      <w:r w:rsidRPr="00546435">
        <w:rPr>
          <w:rFonts w:ascii="Times New Roman" w:hAnsi="Times New Roman" w:cs="Times New Roman"/>
          <w:color w:val="0F1115"/>
          <w:sz w:val="24"/>
          <w:szCs w:val="24"/>
        </w:rPr>
        <w:t>Результаты</w:t>
      </w:r>
    </w:p>
    <w:p w:rsidR="00546435" w:rsidRPr="00546435" w:rsidRDefault="00546435" w:rsidP="00546435">
      <w:pPr>
        <w:pStyle w:val="ds-markdown-paragraph"/>
        <w:numPr>
          <w:ilvl w:val="0"/>
          <w:numId w:val="45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Анкетирование участников: 100% отметили практическую пользу.</w:t>
      </w:r>
    </w:p>
    <w:p w:rsidR="00546435" w:rsidRPr="00546435" w:rsidRDefault="00546435" w:rsidP="00546435">
      <w:pPr>
        <w:pStyle w:val="ds-markdown-paragraph"/>
        <w:numPr>
          <w:ilvl w:val="0"/>
          <w:numId w:val="45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Воспитатели начали использовать приёмы на своих занятиях (наблюдения администрации).</w:t>
      </w:r>
    </w:p>
    <w:p w:rsidR="00546435" w:rsidRPr="00546435" w:rsidRDefault="00546435" w:rsidP="00546435">
      <w:pPr>
        <w:pStyle w:val="ds-markdown-paragraph"/>
        <w:numPr>
          <w:ilvl w:val="0"/>
          <w:numId w:val="45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По данным мониторинга, в группах, где внедрялись приёмы, число детей с высокой мотивацией к музыке выросло на 25% (в сравнении с началом года).</w:t>
      </w:r>
    </w:p>
    <w:p w:rsidR="00546435" w:rsidRPr="00546435" w:rsidRDefault="00546435" w:rsidP="00546435">
      <w:pPr>
        <w:pStyle w:val="ds-markdown-paragraph"/>
        <w:numPr>
          <w:ilvl w:val="0"/>
          <w:numId w:val="45"/>
        </w:numPr>
        <w:shd w:val="clear" w:color="auto" w:fill="FFFFFF"/>
        <w:tabs>
          <w:tab w:val="left" w:pos="851"/>
        </w:tabs>
        <w:spacing w:before="0" w:beforeAutospacing="0" w:after="0" w:afterAutospacing="0" w:line="276" w:lineRule="auto"/>
        <w:ind w:left="0" w:firstLine="567"/>
        <w:contextualSpacing/>
        <w:rPr>
          <w:color w:val="0F1115"/>
        </w:rPr>
      </w:pPr>
      <w:r w:rsidRPr="00546435">
        <w:rPr>
          <w:color w:val="0F1115"/>
        </w:rPr>
        <w:t>Отзывы: «Теперь я знаю, как поддержать самого стеснительного ребёнка».</w:t>
      </w:r>
    </w:p>
    <w:p w:rsidR="00116B9F" w:rsidRPr="00546435" w:rsidRDefault="00116B9F" w:rsidP="00546435">
      <w:pPr>
        <w:spacing w:after="0" w:line="276" w:lineRule="auto"/>
        <w:contextualSpacing/>
        <w:rPr>
          <w:rFonts w:ascii="Times New Roman" w:hAnsi="Times New Roman" w:cs="Times New Roman"/>
          <w:sz w:val="24"/>
          <w:szCs w:val="24"/>
        </w:rPr>
      </w:pPr>
    </w:p>
    <w:sectPr w:rsidR="00116B9F" w:rsidRPr="00546435" w:rsidSect="00D25F57">
      <w:pgSz w:w="11906" w:h="16838"/>
      <w:pgMar w:top="1134" w:right="170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358C"/>
    <w:multiLevelType w:val="multilevel"/>
    <w:tmpl w:val="17D0D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753B1A"/>
    <w:multiLevelType w:val="multilevel"/>
    <w:tmpl w:val="13DC3D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AE00ED"/>
    <w:multiLevelType w:val="multilevel"/>
    <w:tmpl w:val="5C4EA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F95474"/>
    <w:multiLevelType w:val="multilevel"/>
    <w:tmpl w:val="391C3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F682AF2"/>
    <w:multiLevelType w:val="multilevel"/>
    <w:tmpl w:val="7F321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E9162E"/>
    <w:multiLevelType w:val="multilevel"/>
    <w:tmpl w:val="42C84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7E4BD3"/>
    <w:multiLevelType w:val="multilevel"/>
    <w:tmpl w:val="1F3EE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2B26D43"/>
    <w:multiLevelType w:val="multilevel"/>
    <w:tmpl w:val="D2F0E6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0C7DB8"/>
    <w:multiLevelType w:val="multilevel"/>
    <w:tmpl w:val="92FA0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7653A5F"/>
    <w:multiLevelType w:val="multilevel"/>
    <w:tmpl w:val="1EA63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93467F"/>
    <w:multiLevelType w:val="multilevel"/>
    <w:tmpl w:val="69706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A7709B5"/>
    <w:multiLevelType w:val="multilevel"/>
    <w:tmpl w:val="47F27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E031BAC"/>
    <w:multiLevelType w:val="multilevel"/>
    <w:tmpl w:val="91FAA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2AD0C75"/>
    <w:multiLevelType w:val="multilevel"/>
    <w:tmpl w:val="29EED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5411DB"/>
    <w:multiLevelType w:val="multilevel"/>
    <w:tmpl w:val="682A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410384B"/>
    <w:multiLevelType w:val="multilevel"/>
    <w:tmpl w:val="8D5A5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6177B96"/>
    <w:multiLevelType w:val="multilevel"/>
    <w:tmpl w:val="10004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86D1798"/>
    <w:multiLevelType w:val="multilevel"/>
    <w:tmpl w:val="BA24A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BE3500E"/>
    <w:multiLevelType w:val="multilevel"/>
    <w:tmpl w:val="FC6AF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D485825"/>
    <w:multiLevelType w:val="multilevel"/>
    <w:tmpl w:val="86AE6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0490CAE"/>
    <w:multiLevelType w:val="multilevel"/>
    <w:tmpl w:val="6066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42E020E"/>
    <w:multiLevelType w:val="multilevel"/>
    <w:tmpl w:val="01A80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7916DDD"/>
    <w:multiLevelType w:val="multilevel"/>
    <w:tmpl w:val="14C40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D791807"/>
    <w:multiLevelType w:val="multilevel"/>
    <w:tmpl w:val="F5BA9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0595267"/>
    <w:multiLevelType w:val="multilevel"/>
    <w:tmpl w:val="207EE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E36E22"/>
    <w:multiLevelType w:val="multilevel"/>
    <w:tmpl w:val="D408D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51156B5"/>
    <w:multiLevelType w:val="multilevel"/>
    <w:tmpl w:val="28F20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52976EC"/>
    <w:multiLevelType w:val="multilevel"/>
    <w:tmpl w:val="062E9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55B6CB6"/>
    <w:multiLevelType w:val="multilevel"/>
    <w:tmpl w:val="B7FA9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65B6570"/>
    <w:multiLevelType w:val="multilevel"/>
    <w:tmpl w:val="9C34E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7C7650F"/>
    <w:multiLevelType w:val="multilevel"/>
    <w:tmpl w:val="68FE6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4E109D8"/>
    <w:multiLevelType w:val="multilevel"/>
    <w:tmpl w:val="BB949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F951372"/>
    <w:multiLevelType w:val="multilevel"/>
    <w:tmpl w:val="50EC0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42A5F8E"/>
    <w:multiLevelType w:val="multilevel"/>
    <w:tmpl w:val="13CA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600634C"/>
    <w:multiLevelType w:val="multilevel"/>
    <w:tmpl w:val="6C8ED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6FE617B"/>
    <w:multiLevelType w:val="multilevel"/>
    <w:tmpl w:val="FA94A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D2908D0"/>
    <w:multiLevelType w:val="multilevel"/>
    <w:tmpl w:val="A8345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D691F17"/>
    <w:multiLevelType w:val="multilevel"/>
    <w:tmpl w:val="E542D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52B4AE9"/>
    <w:multiLevelType w:val="multilevel"/>
    <w:tmpl w:val="25B04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5730ABA"/>
    <w:multiLevelType w:val="multilevel"/>
    <w:tmpl w:val="4F78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AA0DC1"/>
    <w:multiLevelType w:val="multilevel"/>
    <w:tmpl w:val="8C68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8971600"/>
    <w:multiLevelType w:val="multilevel"/>
    <w:tmpl w:val="57EEC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94E7162"/>
    <w:multiLevelType w:val="multilevel"/>
    <w:tmpl w:val="36D63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CDF3E23"/>
    <w:multiLevelType w:val="multilevel"/>
    <w:tmpl w:val="164CD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CF8192C"/>
    <w:multiLevelType w:val="multilevel"/>
    <w:tmpl w:val="BF6C0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6"/>
  </w:num>
  <w:num w:numId="3">
    <w:abstractNumId w:val="20"/>
  </w:num>
  <w:num w:numId="4">
    <w:abstractNumId w:val="23"/>
  </w:num>
  <w:num w:numId="5">
    <w:abstractNumId w:val="12"/>
  </w:num>
  <w:num w:numId="6">
    <w:abstractNumId w:val="42"/>
  </w:num>
  <w:num w:numId="7">
    <w:abstractNumId w:val="10"/>
  </w:num>
  <w:num w:numId="8">
    <w:abstractNumId w:val="40"/>
  </w:num>
  <w:num w:numId="9">
    <w:abstractNumId w:val="0"/>
  </w:num>
  <w:num w:numId="10">
    <w:abstractNumId w:val="31"/>
  </w:num>
  <w:num w:numId="11">
    <w:abstractNumId w:val="9"/>
  </w:num>
  <w:num w:numId="12">
    <w:abstractNumId w:val="29"/>
  </w:num>
  <w:num w:numId="13">
    <w:abstractNumId w:val="21"/>
  </w:num>
  <w:num w:numId="14">
    <w:abstractNumId w:val="19"/>
  </w:num>
  <w:num w:numId="15">
    <w:abstractNumId w:val="6"/>
  </w:num>
  <w:num w:numId="16">
    <w:abstractNumId w:val="7"/>
  </w:num>
  <w:num w:numId="17">
    <w:abstractNumId w:val="38"/>
  </w:num>
  <w:num w:numId="18">
    <w:abstractNumId w:val="37"/>
  </w:num>
  <w:num w:numId="19">
    <w:abstractNumId w:val="35"/>
  </w:num>
  <w:num w:numId="20">
    <w:abstractNumId w:val="17"/>
  </w:num>
  <w:num w:numId="21">
    <w:abstractNumId w:val="5"/>
  </w:num>
  <w:num w:numId="22">
    <w:abstractNumId w:val="27"/>
  </w:num>
  <w:num w:numId="23">
    <w:abstractNumId w:val="14"/>
  </w:num>
  <w:num w:numId="24">
    <w:abstractNumId w:val="22"/>
  </w:num>
  <w:num w:numId="25">
    <w:abstractNumId w:val="41"/>
  </w:num>
  <w:num w:numId="26">
    <w:abstractNumId w:val="33"/>
  </w:num>
  <w:num w:numId="27">
    <w:abstractNumId w:val="43"/>
  </w:num>
  <w:num w:numId="28">
    <w:abstractNumId w:val="15"/>
  </w:num>
  <w:num w:numId="29">
    <w:abstractNumId w:val="44"/>
  </w:num>
  <w:num w:numId="30">
    <w:abstractNumId w:val="18"/>
  </w:num>
  <w:num w:numId="31">
    <w:abstractNumId w:val="3"/>
  </w:num>
  <w:num w:numId="32">
    <w:abstractNumId w:val="25"/>
  </w:num>
  <w:num w:numId="33">
    <w:abstractNumId w:val="32"/>
  </w:num>
  <w:num w:numId="34">
    <w:abstractNumId w:val="13"/>
  </w:num>
  <w:num w:numId="35">
    <w:abstractNumId w:val="39"/>
  </w:num>
  <w:num w:numId="36">
    <w:abstractNumId w:val="4"/>
  </w:num>
  <w:num w:numId="37">
    <w:abstractNumId w:val="16"/>
  </w:num>
  <w:num w:numId="38">
    <w:abstractNumId w:val="24"/>
  </w:num>
  <w:num w:numId="39">
    <w:abstractNumId w:val="1"/>
  </w:num>
  <w:num w:numId="40">
    <w:abstractNumId w:val="8"/>
  </w:num>
  <w:num w:numId="41">
    <w:abstractNumId w:val="34"/>
  </w:num>
  <w:num w:numId="42">
    <w:abstractNumId w:val="11"/>
  </w:num>
  <w:num w:numId="43">
    <w:abstractNumId w:val="2"/>
  </w:num>
  <w:num w:numId="44">
    <w:abstractNumId w:val="30"/>
  </w:num>
  <w:num w:numId="45">
    <w:abstractNumId w:val="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25F57"/>
    <w:rsid w:val="000167A8"/>
    <w:rsid w:val="00072227"/>
    <w:rsid w:val="00116B9F"/>
    <w:rsid w:val="001E2505"/>
    <w:rsid w:val="002170B5"/>
    <w:rsid w:val="00297EFB"/>
    <w:rsid w:val="002B2C6B"/>
    <w:rsid w:val="00425D17"/>
    <w:rsid w:val="00546435"/>
    <w:rsid w:val="00580CEF"/>
    <w:rsid w:val="005B0089"/>
    <w:rsid w:val="005E3D9F"/>
    <w:rsid w:val="00607E8B"/>
    <w:rsid w:val="00676CB4"/>
    <w:rsid w:val="009B70E6"/>
    <w:rsid w:val="00C31827"/>
    <w:rsid w:val="00C55F53"/>
    <w:rsid w:val="00D226D8"/>
    <w:rsid w:val="00D25F57"/>
    <w:rsid w:val="00D81B98"/>
    <w:rsid w:val="00DF5497"/>
    <w:rsid w:val="00EC4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B9F"/>
  </w:style>
  <w:style w:type="paragraph" w:styleId="2">
    <w:name w:val="heading 2"/>
    <w:basedOn w:val="a"/>
    <w:link w:val="20"/>
    <w:uiPriority w:val="9"/>
    <w:qFormat/>
    <w:rsid w:val="00D25F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459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45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25F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25F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25F57"/>
    <w:rPr>
      <w:i/>
      <w:iCs/>
    </w:rPr>
  </w:style>
  <w:style w:type="character" w:styleId="a4">
    <w:name w:val="Strong"/>
    <w:basedOn w:val="a0"/>
    <w:uiPriority w:val="22"/>
    <w:qFormat/>
    <w:rsid w:val="00D25F57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EC4597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EC4597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table" w:styleId="a5">
    <w:name w:val="Table Grid"/>
    <w:basedOn w:val="a1"/>
    <w:uiPriority w:val="39"/>
    <w:rsid w:val="00EC4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016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7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9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2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04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6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1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3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43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0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Вахрамеев</dc:creator>
  <cp:lastModifiedBy>Александр Вахрамеев</cp:lastModifiedBy>
  <cp:revision>3</cp:revision>
  <dcterms:created xsi:type="dcterms:W3CDTF">2026-07-26T04:22:00Z</dcterms:created>
  <dcterms:modified xsi:type="dcterms:W3CDTF">2026-08-31T02:51:00Z</dcterms:modified>
</cp:coreProperties>
</file>